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41" w:rsidRDefault="00071641" w:rsidP="00071641">
      <w:pPr>
        <w:pStyle w:val="a3"/>
        <w:spacing w:after="0"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реализации дополнительных мер </w:t>
      </w:r>
    </w:p>
    <w:p w:rsidR="00071641" w:rsidRDefault="00071641" w:rsidP="00071641">
      <w:pPr>
        <w:pStyle w:val="a3"/>
        <w:spacing w:after="0"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стабилизации </w:t>
      </w:r>
      <w:proofErr w:type="gramStart"/>
      <w:r>
        <w:rPr>
          <w:sz w:val="24"/>
          <w:szCs w:val="24"/>
        </w:rPr>
        <w:t>детского</w:t>
      </w:r>
      <w:proofErr w:type="gramEnd"/>
    </w:p>
    <w:p w:rsidR="00071641" w:rsidRPr="004D1202" w:rsidRDefault="00071641" w:rsidP="00071641">
      <w:pPr>
        <w:pStyle w:val="a3"/>
        <w:spacing w:after="0"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071641" w:rsidRDefault="00071641" w:rsidP="000716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1641" w:rsidRDefault="00071641" w:rsidP="0007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аварийности с участием несовершеннолетних на дорогах Добрянского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 на сегодняшний день вызывает обеспокоенность и свидетельствует о недостаточной дисциплинированности взрослых участников дорожного движения, которые допускают небезопасную перевозку детей-пассажиров, наезды на несовершеннолетних пешеходов, а также об отсутствии объективной оценки опасности самими детьми.</w:t>
      </w:r>
      <w:r w:rsidR="00E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меры, направленные на обеспечение безопасности дорожного движения и профилактику детского дорожно-транспортного травматизма, недостаточны для снижения уровня аварийности с участием детей. Так, за 11 месяцев 2017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зарегистрировано 18 ДТП, в результате которых 3 детей погибло и 18 получили травмы различной степени тяжести. Самыми распространёнными видами ДТП, в которых погибли и пострадали дети, являются происшествия с детьми-пассажирами.</w:t>
      </w:r>
      <w:r w:rsidR="00E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12 случаях из 18, дети являлись пассажирами транспорта, находились в детских удерживающих устройствах (до 7 лет), пристегнутые ремнем безопасности (с 7 лет и старше), в 7 случаях ДТП произошли по вине родителей, которые допустили грубые нарушения ПДД при управлении автомобилем.</w:t>
      </w:r>
    </w:p>
    <w:p w:rsidR="00071641" w:rsidRDefault="00071641" w:rsidP="000716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происшествий с детьми-пассажирами являются:</w:t>
      </w:r>
      <w:r w:rsidR="00E8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 на полосу встречного движения, превышение или несоответствие скорости конкретным условиям движения. Сопутствующим  нарушением стало управление транспортными средствами  водителями, находящимися в состоянии опьянения.</w:t>
      </w:r>
    </w:p>
    <w:p w:rsidR="00071641" w:rsidRDefault="00071641" w:rsidP="000716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</w:p>
    <w:p w:rsidR="00071641" w:rsidRDefault="00071641" w:rsidP="000716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</w:p>
    <w:p w:rsidR="00071641" w:rsidRDefault="00071641" w:rsidP="00071641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возможность создания и ведения страниц, посвященных детской дорожной безопасности, на сайтах образовательных организаций странички «Дорожная безопасность» с актуальной информацией по БДД для родителей и обучающихся, с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наполняемостью и содержанием размещенной профилактической информацией.</w:t>
      </w:r>
    </w:p>
    <w:p w:rsidR="00071641" w:rsidRDefault="00071641" w:rsidP="00071641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у детей и подростков навыков безопасного участия в дорожном движении совместно с администрациями образовательных учреждений организовать на постоянной основе пешеходные экскурсии, в ходе которых обращать внимание учащихся на объекты улично-дорожной сети, которые находятся на маршруте безопасных подходов к образовательным организациям.</w:t>
      </w:r>
    </w:p>
    <w:p w:rsidR="00071641" w:rsidRDefault="00071641" w:rsidP="00071641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педагогам  организовать проведение систематических инструктажей с учащимися в салонах школьных автобусов </w:t>
      </w:r>
      <w:r>
        <w:rPr>
          <w:rFonts w:ascii="Times New Roman" w:hAnsi="Times New Roman" w:cs="Times New Roman"/>
          <w:sz w:val="28"/>
          <w:szCs w:val="28"/>
        </w:rPr>
        <w:lastRenderedPageBreak/>
        <w:t>по закреплению навыков безопасного поведения пассажиров, а также размещение тематической наглядной информации в салоне транспортных средств.</w:t>
      </w:r>
    </w:p>
    <w:p w:rsidR="00071641" w:rsidRDefault="00071641" w:rsidP="00071641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сотрудников Госавтоинспекции в организации и проведении единых тематических родительских собраний.</w:t>
      </w:r>
    </w:p>
    <w:p w:rsidR="00071641" w:rsidRDefault="00071641" w:rsidP="00071641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администрации образовательных организаций и родительских комитетов, сформированных активных групп «Родительский патруль» провести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водителями-родителями правил перевозки детей и использованием несовершеннолетними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071641" w:rsidRDefault="00071641" w:rsidP="00071641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проделанной работе в срок до 28 декабря 2017 года доложить в отдел 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виде докладной записки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с подписью руководителя управления образования) в системе электронной почты </w:t>
      </w:r>
      <w:hyperlink r:id="rId5" w:history="1">
        <w:r w:rsidRPr="000362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gibdd</w:t>
        </w:r>
        <w:r w:rsidRPr="000362F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362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dobryanka</w:t>
        </w:r>
        <w:r w:rsidRPr="000362F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362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362F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362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Далее отчет (Приложение 1) предоставлять 30 марта, 30 июня, 30 сентября, 28 декабря 2018 года.</w:t>
      </w:r>
      <w:proofErr w:type="gramEnd"/>
    </w:p>
    <w:p w:rsidR="00071641" w:rsidRDefault="00071641" w:rsidP="00071641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прошу взять под личный контроль.</w:t>
      </w:r>
    </w:p>
    <w:p w:rsidR="00071641" w:rsidRDefault="00071641" w:rsidP="000716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57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ГИБДД </w:t>
      </w: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МВД России </w:t>
      </w: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                                                               В.Б.Нечаев</w:t>
      </w: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41" w:rsidRDefault="00071641" w:rsidP="00071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Котлярова Е.Г.</w:t>
      </w:r>
    </w:p>
    <w:p w:rsidR="00071641" w:rsidRPr="007D3DD5" w:rsidRDefault="00071641" w:rsidP="0007164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2-63-30</w:t>
      </w:r>
    </w:p>
    <w:p w:rsidR="00D51772" w:rsidRDefault="00D51772"/>
    <w:sectPr w:rsidR="00D51772" w:rsidSect="0070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0D0A"/>
    <w:multiLevelType w:val="hybridMultilevel"/>
    <w:tmpl w:val="8A125320"/>
    <w:lvl w:ilvl="0" w:tplc="6AB075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71641"/>
    <w:rsid w:val="00071641"/>
    <w:rsid w:val="00271A41"/>
    <w:rsid w:val="0057074F"/>
    <w:rsid w:val="00D51772"/>
    <w:rsid w:val="00E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164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716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7164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71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bdd.dobrya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Ольга</cp:lastModifiedBy>
  <cp:revision>5</cp:revision>
  <dcterms:created xsi:type="dcterms:W3CDTF">2017-12-11T05:29:00Z</dcterms:created>
  <dcterms:modified xsi:type="dcterms:W3CDTF">2017-12-15T08:43:00Z</dcterms:modified>
</cp:coreProperties>
</file>